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018" w:rsidRDefault="00117018" w:rsidP="0011701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FF0000"/>
          <w:sz w:val="44"/>
          <w:szCs w:val="44"/>
        </w:rPr>
        <w:t>Папа! Папа! Не забудь,</w:t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FF0000"/>
          <w:sz w:val="44"/>
          <w:szCs w:val="44"/>
        </w:rPr>
        <w:t>Меня к креслу пристегнуть!</w:t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Как нам часто приходится наблюдать такую картину: утром, мамы и папы завозят своих драгоценных детишек в детский сад. Малыш гордо базируется на переднем сидении автомобиля, рядом со счастливым отцом или мамой и никто из них не пристегнут ремнем безопасности! Ребенок предоставлен в дороге самому себе. В лучшем случае рядом с ребенком на заднем сидении сидит взрослый человек.</w:t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color w:val="FF0000"/>
          <w:sz w:val="32"/>
          <w:szCs w:val="32"/>
        </w:rPr>
        <w:t>Родители, жизнь детей вам не дорога?</w:t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color w:val="000000"/>
          <w:sz w:val="27"/>
          <w:szCs w:val="27"/>
        </w:rPr>
        <w:t>Покупая автомобиль, автолюбители все чаще уделяют вопросу безопасности большое внимание: тормозная система, ремни безопасности, воздушные подушки и т.д. При аварийной ситуации у взрослых есть шанс остаться в живых. А дети, при столкновении, летят, как «пробки из бутылки». Помните, что удар длится десятую долю секунды, перегрузки при аварии увеличивают вес тела в десятки раз. Даже если ребенка держит на руках взрослый, его руки не смогут развить усилие в сотни килограммов. А если взрослый при столкновении еще и не пристегнут, то колоссальные перегрузки швырнут вперед и его. И он просто расплющит собой ребенка...</w:t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FF0000"/>
          <w:sz w:val="32"/>
          <w:szCs w:val="32"/>
        </w:rPr>
        <w:t>Гарантия безопасности наших детей только одна —</w:t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FF0000"/>
          <w:sz w:val="32"/>
          <w:szCs w:val="32"/>
        </w:rPr>
        <w:t>специальное </w:t>
      </w:r>
      <w:r>
        <w:rPr>
          <w:b/>
          <w:bCs/>
          <w:i/>
          <w:iCs/>
          <w:color w:val="FF0000"/>
          <w:sz w:val="32"/>
          <w:szCs w:val="32"/>
          <w:u w:val="single"/>
        </w:rPr>
        <w:t>автокресло.</w:t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7030A0"/>
          <w:sz w:val="32"/>
          <w:szCs w:val="32"/>
        </w:rPr>
        <w:t>Самое безопасное место в автомобиле – за спиной водителя. Специалисты советуют: перевозить маленького пассажира именно там.</w:t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Помните, что пункт 22.8 Правил дорожного движения гласит, что запрещается перевозить детей до 12 лет на заднем сиденье мотоцикла, и на переднем сиденье легкового автомобиля при отсутствии специального удерживающего устройства.</w:t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7018" w:rsidRDefault="00117018" w:rsidP="0016237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bookmarkStart w:id="0" w:name="_GoBack"/>
      <w:r w:rsidR="0016237F">
        <w:rPr>
          <w:rFonts w:ascii="Arial" w:hAnsi="Arial" w:cs="Arial"/>
          <w:noProof/>
          <w:color w:val="000000"/>
          <w:sz w:val="21"/>
          <w:szCs w:val="21"/>
        </w:rPr>
        <w:drawing>
          <wp:anchor distT="38100" distB="38100" distL="38100" distR="38100" simplePos="0" relativeHeight="251659264" behindDoc="0" locked="0" layoutInCell="1" allowOverlap="0" wp14:anchorId="3558F6AD" wp14:editId="30FC1E3E">
            <wp:simplePos x="0" y="0"/>
            <wp:positionH relativeFrom="column">
              <wp:posOffset>721995</wp:posOffset>
            </wp:positionH>
            <wp:positionV relativeFrom="line">
              <wp:posOffset>49530</wp:posOffset>
            </wp:positionV>
            <wp:extent cx="5029200" cy="3486150"/>
            <wp:effectExtent l="0" t="0" r="0" b="0"/>
            <wp:wrapSquare wrapText="bothSides"/>
            <wp:docPr id="1" name="Рисунок 1" descr="hello_html_297bf5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97bf5d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7018" w:rsidRDefault="00117018" w:rsidP="0011701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117018" w:rsidRDefault="00117018" w:rsidP="00117018"/>
    <w:p w:rsidR="00593753" w:rsidRDefault="00593753"/>
    <w:sectPr w:rsidR="00593753" w:rsidSect="009305CE">
      <w:pgSz w:w="11907" w:h="16840" w:code="9"/>
      <w:pgMar w:top="170" w:right="708" w:bottom="17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18"/>
    <w:rsid w:val="00117018"/>
    <w:rsid w:val="0016237F"/>
    <w:rsid w:val="00593753"/>
    <w:rsid w:val="00686027"/>
    <w:rsid w:val="00844FD1"/>
    <w:rsid w:val="008E3AD4"/>
    <w:rsid w:val="009305CE"/>
    <w:rsid w:val="00C3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0819A"/>
  <w15:chartTrackingRefBased/>
  <w15:docId w15:val="{00500939-805D-4933-98EC-A1D0FB1A8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170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1</cp:revision>
  <dcterms:created xsi:type="dcterms:W3CDTF">2020-05-22T05:29:00Z</dcterms:created>
  <dcterms:modified xsi:type="dcterms:W3CDTF">2020-05-22T06:39:00Z</dcterms:modified>
</cp:coreProperties>
</file>