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BB" w:rsidRDefault="00C169BB" w:rsidP="00CB42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Внимание! </w:t>
      </w:r>
    </w:p>
    <w:p w:rsidR="00344A2A" w:rsidRDefault="00344A2A" w:rsidP="00CB42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4A2A">
        <w:rPr>
          <w:rFonts w:ascii="Times New Roman" w:hAnsi="Times New Roman" w:cs="Times New Roman"/>
          <w:b/>
          <w:sz w:val="40"/>
          <w:szCs w:val="40"/>
        </w:rPr>
        <w:t xml:space="preserve">Продление </w:t>
      </w:r>
      <w:r>
        <w:rPr>
          <w:rFonts w:ascii="Times New Roman" w:hAnsi="Times New Roman" w:cs="Times New Roman"/>
          <w:b/>
          <w:sz w:val="40"/>
          <w:szCs w:val="40"/>
        </w:rPr>
        <w:t>мер социальной поддержки</w:t>
      </w:r>
    </w:p>
    <w:p w:rsidR="00344A2A" w:rsidRPr="00344A2A" w:rsidRDefault="00344A2A" w:rsidP="00344A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4A2A">
        <w:rPr>
          <w:rFonts w:ascii="Times New Roman" w:hAnsi="Times New Roman" w:cs="Times New Roman"/>
          <w:b/>
          <w:sz w:val="40"/>
          <w:szCs w:val="40"/>
        </w:rPr>
        <w:t>без заявления</w:t>
      </w:r>
      <w:r w:rsidR="005D60B0">
        <w:rPr>
          <w:rFonts w:ascii="Times New Roman" w:hAnsi="Times New Roman" w:cs="Times New Roman"/>
          <w:b/>
          <w:sz w:val="40"/>
          <w:szCs w:val="40"/>
        </w:rPr>
        <w:t xml:space="preserve"> (автоматически)</w:t>
      </w:r>
    </w:p>
    <w:p w:rsidR="00AB2758" w:rsidRDefault="00C169BB" w:rsidP="00C169BB">
      <w:pPr>
        <w:spacing w:after="0"/>
        <w:ind w:firstLine="709"/>
        <w:jc w:val="center"/>
        <w:rPr>
          <w:rStyle w:val="a3"/>
          <w:rFonts w:ascii="Times New Roman" w:hAnsi="Times New Roman" w:cs="Times New Roman"/>
          <w:b w:val="0"/>
          <w:sz w:val="36"/>
          <w:szCs w:val="36"/>
        </w:rPr>
      </w:pPr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Управление социальной защиты населения информирует жителей   г. Усолье-Сибирское </w:t>
      </w:r>
    </w:p>
    <w:p w:rsidR="00C169BB" w:rsidRPr="00AB2758" w:rsidRDefault="00C169BB" w:rsidP="00C169BB">
      <w:pPr>
        <w:spacing w:after="0"/>
        <w:ind w:firstLine="709"/>
        <w:jc w:val="center"/>
        <w:rPr>
          <w:rStyle w:val="a3"/>
          <w:rFonts w:ascii="Times New Roman" w:hAnsi="Times New Roman" w:cs="Times New Roman"/>
          <w:b w:val="0"/>
          <w:sz w:val="36"/>
          <w:szCs w:val="36"/>
        </w:rPr>
      </w:pPr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и Усольского района</w:t>
      </w:r>
    </w:p>
    <w:p w:rsidR="00C169BB" w:rsidRPr="00AB2758" w:rsidRDefault="00C169BB" w:rsidP="00CB4235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36"/>
          <w:szCs w:val="36"/>
        </w:rPr>
      </w:pPr>
    </w:p>
    <w:p w:rsidR="00936606" w:rsidRPr="00AB2758" w:rsidRDefault="00344A2A" w:rsidP="00CB4235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36"/>
          <w:szCs w:val="36"/>
        </w:rPr>
      </w:pPr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В связи  с угрозой</w:t>
      </w:r>
      <w:r w:rsidR="005D60B0">
        <w:rPr>
          <w:rStyle w:val="a3"/>
          <w:rFonts w:ascii="Times New Roman" w:hAnsi="Times New Roman" w:cs="Times New Roman"/>
          <w:b w:val="0"/>
          <w:sz w:val="36"/>
          <w:szCs w:val="36"/>
        </w:rPr>
        <w:t>,</w:t>
      </w:r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связанной</w:t>
      </w:r>
      <w:r w:rsidR="00C169BB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с распространением коронавирусной  инфекции</w:t>
      </w:r>
      <w:r w:rsidR="00936606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:</w:t>
      </w:r>
    </w:p>
    <w:p w:rsidR="00CB4235" w:rsidRPr="00AB2758" w:rsidRDefault="00936606" w:rsidP="00CB4235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36"/>
          <w:szCs w:val="36"/>
        </w:rPr>
      </w:pPr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1. </w:t>
      </w:r>
      <w:r w:rsidR="009662C9">
        <w:rPr>
          <w:rStyle w:val="a3"/>
          <w:rFonts w:ascii="Times New Roman" w:hAnsi="Times New Roman" w:cs="Times New Roman"/>
          <w:b w:val="0"/>
          <w:sz w:val="36"/>
          <w:szCs w:val="36"/>
        </w:rPr>
        <w:t>П</w:t>
      </w:r>
      <w:r w:rsidR="00AB2758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роизведено</w:t>
      </w:r>
      <w:r w:rsidR="00A47D97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A47D97" w:rsidRPr="00AB2758">
        <w:rPr>
          <w:rStyle w:val="a3"/>
          <w:rFonts w:ascii="Times New Roman" w:hAnsi="Times New Roman" w:cs="Times New Roman"/>
          <w:sz w:val="36"/>
          <w:szCs w:val="36"/>
        </w:rPr>
        <w:t>автоматическое продление</w:t>
      </w:r>
      <w:r w:rsidR="00A47D97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A47D97" w:rsidRPr="00AB2758">
        <w:rPr>
          <w:rStyle w:val="a3"/>
          <w:rFonts w:ascii="Times New Roman" w:hAnsi="Times New Roman" w:cs="Times New Roman"/>
          <w:sz w:val="36"/>
          <w:szCs w:val="36"/>
        </w:rPr>
        <w:t>группы инвалидности</w:t>
      </w:r>
      <w:r w:rsidR="00AB2758" w:rsidRPr="00AB2758">
        <w:rPr>
          <w:rStyle w:val="a3"/>
          <w:rFonts w:ascii="Times New Roman" w:hAnsi="Times New Roman" w:cs="Times New Roman"/>
          <w:sz w:val="36"/>
          <w:szCs w:val="36"/>
        </w:rPr>
        <w:t xml:space="preserve"> </w:t>
      </w:r>
      <w:r w:rsidR="00A47D97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гражданам</w:t>
      </w:r>
      <w:r w:rsidR="00AB2758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и детям-инвалидам</w:t>
      </w:r>
      <w:r w:rsidR="00A47D97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, срок </w:t>
      </w:r>
      <w:r w:rsidR="00AB2758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окончания</w:t>
      </w:r>
      <w:r w:rsidR="00A47D97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C169BB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инвалидности</w:t>
      </w:r>
      <w:r w:rsidR="00AB2758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у</w:t>
      </w:r>
      <w:r w:rsidR="00C169BB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A47D97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которых наступает в период </w:t>
      </w:r>
      <w:r w:rsid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      </w:t>
      </w:r>
      <w:r w:rsidR="00C169BB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AB2758" w:rsidRPr="00AB2758">
        <w:rPr>
          <w:rStyle w:val="a3"/>
          <w:rFonts w:ascii="Times New Roman" w:hAnsi="Times New Roman" w:cs="Times New Roman"/>
          <w:sz w:val="36"/>
          <w:szCs w:val="36"/>
        </w:rPr>
        <w:t>с</w:t>
      </w:r>
      <w:r w:rsidR="005D60B0">
        <w:rPr>
          <w:rStyle w:val="a3"/>
          <w:rFonts w:ascii="Times New Roman" w:hAnsi="Times New Roman" w:cs="Times New Roman"/>
          <w:sz w:val="36"/>
          <w:szCs w:val="36"/>
        </w:rPr>
        <w:t>о</w:t>
      </w:r>
      <w:r w:rsidR="00A47D97" w:rsidRPr="00AB2758">
        <w:rPr>
          <w:rStyle w:val="a3"/>
          <w:rFonts w:ascii="Times New Roman" w:hAnsi="Times New Roman" w:cs="Times New Roman"/>
          <w:sz w:val="36"/>
          <w:szCs w:val="36"/>
        </w:rPr>
        <w:t xml:space="preserve"> 2 октября 2020года по 1 марта 2021года</w:t>
      </w:r>
      <w:r w:rsidR="00A47D97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на шесть месяцев, начиная с даты, до которой была установлена </w:t>
      </w:r>
      <w:r w:rsidR="00CB4235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инвалидность при предыдущем </w:t>
      </w:r>
      <w:proofErr w:type="gramStart"/>
      <w:r w:rsidR="009662C9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освидетельствовании</w:t>
      </w:r>
      <w:r w:rsidR="009662C9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,  </w:t>
      </w:r>
      <w:r w:rsidR="00720A69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proofErr w:type="gramEnd"/>
      <w:r w:rsidR="00720A69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      </w:t>
      </w:r>
      <w:r w:rsidR="00720A69" w:rsidRPr="00720A69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(ПП РФ от 16.10.2020г. № 1697 «О временном порядке признания лица инвалидом»)</w:t>
      </w:r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;</w:t>
      </w:r>
    </w:p>
    <w:p w:rsidR="00714096" w:rsidRPr="00720A69" w:rsidRDefault="009662C9" w:rsidP="00AB2758">
      <w:pPr>
        <w:spacing w:after="0"/>
        <w:ind w:firstLine="709"/>
        <w:jc w:val="both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36"/>
          <w:szCs w:val="36"/>
        </w:rPr>
        <w:t>2. М</w:t>
      </w:r>
      <w:r w:rsidR="00936606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еры социальной поддержки</w:t>
      </w:r>
      <w:r w:rsidR="00AB2758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,</w:t>
      </w:r>
      <w:r w:rsidR="00936606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которы</w:t>
      </w:r>
      <w:r w:rsidR="005D60B0">
        <w:rPr>
          <w:rStyle w:val="a3"/>
          <w:rFonts w:ascii="Times New Roman" w:hAnsi="Times New Roman" w:cs="Times New Roman"/>
          <w:b w:val="0"/>
          <w:sz w:val="36"/>
          <w:szCs w:val="36"/>
        </w:rPr>
        <w:t>е</w:t>
      </w:r>
      <w:r w:rsidR="00936606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необходимо</w:t>
      </w:r>
      <w:r w:rsidR="00C169BB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ежегодно</w:t>
      </w:r>
      <w:r w:rsidR="00936606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переоформлять в</w:t>
      </w:r>
      <w:r w:rsidR="00936606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соответствии</w:t>
      </w:r>
      <w:r w:rsidR="00C169BB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с федеральным и областным</w:t>
      </w:r>
      <w:r w:rsidR="00936606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законодательством</w:t>
      </w:r>
      <w:r w:rsidR="00AB2758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>,</w:t>
      </w:r>
      <w:r w:rsidR="00AB2758" w:rsidRPr="00AB275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B2758" w:rsidRPr="00AB2758">
        <w:rPr>
          <w:rStyle w:val="a3"/>
          <w:rFonts w:ascii="Times New Roman" w:hAnsi="Times New Roman" w:cs="Times New Roman"/>
          <w:sz w:val="36"/>
          <w:szCs w:val="36"/>
        </w:rPr>
        <w:t>продлены</w:t>
      </w:r>
      <w:r w:rsidR="00AB2758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  </w:t>
      </w:r>
      <w:r w:rsidR="00AB2758" w:rsidRPr="00AB2758">
        <w:rPr>
          <w:rStyle w:val="a3"/>
          <w:rFonts w:ascii="Times New Roman" w:hAnsi="Times New Roman" w:cs="Times New Roman"/>
          <w:sz w:val="36"/>
          <w:szCs w:val="36"/>
        </w:rPr>
        <w:t>автоматически</w:t>
      </w:r>
      <w:r w:rsidR="00AB2758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AB2758" w:rsidRPr="00AB2758">
        <w:rPr>
          <w:rStyle w:val="a3"/>
          <w:rFonts w:ascii="Times New Roman" w:hAnsi="Times New Roman" w:cs="Times New Roman"/>
          <w:sz w:val="36"/>
          <w:szCs w:val="36"/>
        </w:rPr>
        <w:t>до 1 марта 202</w:t>
      </w:r>
      <w:r w:rsidR="005D60B0">
        <w:rPr>
          <w:rStyle w:val="a3"/>
          <w:rFonts w:ascii="Times New Roman" w:hAnsi="Times New Roman" w:cs="Times New Roman"/>
          <w:sz w:val="36"/>
          <w:szCs w:val="36"/>
        </w:rPr>
        <w:t>1</w:t>
      </w:r>
      <w:r w:rsidR="00AB2758" w:rsidRPr="00AB2758">
        <w:rPr>
          <w:rStyle w:val="a3"/>
          <w:rFonts w:ascii="Times New Roman" w:hAnsi="Times New Roman" w:cs="Times New Roman"/>
          <w:sz w:val="36"/>
          <w:szCs w:val="36"/>
        </w:rPr>
        <w:t>г</w:t>
      </w:r>
      <w:r w:rsidR="00AB2758" w:rsidRPr="00AB2758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. </w:t>
      </w:r>
      <w:r w:rsidR="00AB2758" w:rsidRPr="00720A69">
        <w:rPr>
          <w:rStyle w:val="a3"/>
          <w:rFonts w:ascii="Times New Roman" w:hAnsi="Times New Roman" w:cs="Times New Roman"/>
          <w:b w:val="0"/>
          <w:sz w:val="36"/>
          <w:szCs w:val="36"/>
        </w:rPr>
        <w:t>без предоставления заявлений и документов</w:t>
      </w:r>
      <w:r w:rsidR="00720A69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bookmarkStart w:id="0" w:name="_GoBack"/>
      <w:bookmarkEnd w:id="0"/>
      <w:r w:rsidR="00720A69" w:rsidRPr="00720A69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(Указ Губернатора Иркутской области от 27.10.2020г.</w:t>
      </w:r>
      <w:r w:rsidR="00720A69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      </w:t>
      </w:r>
      <w:r w:rsidR="00720A69" w:rsidRPr="00720A69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302-уг)</w:t>
      </w:r>
      <w:r w:rsidR="00AB2758" w:rsidRPr="00720A6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44A2A" w:rsidRDefault="00344A2A"/>
    <w:sectPr w:rsidR="0034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A"/>
    <w:rsid w:val="00086A73"/>
    <w:rsid w:val="00143E0D"/>
    <w:rsid w:val="00344A2A"/>
    <w:rsid w:val="005D60B0"/>
    <w:rsid w:val="006E2352"/>
    <w:rsid w:val="00714096"/>
    <w:rsid w:val="00720A69"/>
    <w:rsid w:val="00902A88"/>
    <w:rsid w:val="00936606"/>
    <w:rsid w:val="009662C9"/>
    <w:rsid w:val="00A47D97"/>
    <w:rsid w:val="00A90C74"/>
    <w:rsid w:val="00AB2758"/>
    <w:rsid w:val="00C169BB"/>
    <w:rsid w:val="00C57624"/>
    <w:rsid w:val="00CB4235"/>
    <w:rsid w:val="00E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67D8"/>
  <w15:docId w15:val="{1611A88B-FD64-4CC5-BBB8-68C4EE5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A2A"/>
    <w:rPr>
      <w:b/>
      <w:bCs/>
    </w:rPr>
  </w:style>
  <w:style w:type="paragraph" w:styleId="a4">
    <w:name w:val="List Paragraph"/>
    <w:basedOn w:val="a"/>
    <w:uiPriority w:val="34"/>
    <w:qFormat/>
    <w:rsid w:val="00936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darina</cp:lastModifiedBy>
  <cp:revision>8</cp:revision>
  <cp:lastPrinted>2020-10-29T00:41:00Z</cp:lastPrinted>
  <dcterms:created xsi:type="dcterms:W3CDTF">2020-10-27T03:17:00Z</dcterms:created>
  <dcterms:modified xsi:type="dcterms:W3CDTF">2020-10-30T00:54:00Z</dcterms:modified>
</cp:coreProperties>
</file>