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B2" w:rsidRDefault="006145B2" w:rsidP="006145B2">
      <w:pPr>
        <w:ind w:left="0" w:right="3351" w:firstLine="0"/>
      </w:pPr>
    </w:p>
    <w:p w:rsidR="006145B2" w:rsidRDefault="006145B2">
      <w:pPr>
        <w:ind w:left="14" w:right="3351" w:firstLine="0"/>
      </w:pPr>
    </w:p>
    <w:p w:rsidR="005C0C40" w:rsidRDefault="00FB74B3">
      <w:pPr>
        <w:spacing w:after="254" w:line="259" w:lineRule="auto"/>
        <w:ind w:left="10" w:right="4" w:hanging="10"/>
        <w:jc w:val="right"/>
      </w:pPr>
      <w:r>
        <w:t>Приложение</w:t>
      </w:r>
    </w:p>
    <w:p w:rsidR="006145B2" w:rsidRDefault="00FB74B3">
      <w:pPr>
        <w:spacing w:after="0" w:line="259" w:lineRule="auto"/>
        <w:ind w:left="1320" w:right="1291" w:firstLine="129"/>
        <w:jc w:val="center"/>
      </w:pPr>
      <w:r>
        <w:t>ПОЛОЖЕНИЕ</w:t>
      </w:r>
    </w:p>
    <w:p w:rsidR="005C0C40" w:rsidRDefault="00FB74B3">
      <w:pPr>
        <w:spacing w:after="0" w:line="259" w:lineRule="auto"/>
        <w:ind w:left="1320" w:right="1291" w:firstLine="129"/>
        <w:jc w:val="center"/>
      </w:pPr>
      <w:r>
        <w:t xml:space="preserve"> о проведении районного детского конкурса по профилактике дорожно-транспортного травматизма</w:t>
      </w:r>
    </w:p>
    <w:p w:rsidR="005C0C40" w:rsidRDefault="00FB74B3">
      <w:pPr>
        <w:spacing w:after="344" w:line="259" w:lineRule="auto"/>
        <w:ind w:left="58" w:right="5" w:hanging="10"/>
        <w:jc w:val="center"/>
      </w:pPr>
      <w:r>
        <w:t>«За безопасность на дороге!»</w:t>
      </w:r>
    </w:p>
    <w:p w:rsidR="005C0C40" w:rsidRDefault="00FB74B3">
      <w:pPr>
        <w:pStyle w:val="1"/>
        <w:tabs>
          <w:tab w:val="center" w:pos="3111"/>
          <w:tab w:val="center" w:pos="5302"/>
        </w:tabs>
        <w:spacing w:after="142"/>
        <w:ind w:left="0" w:firstLine="0"/>
        <w:jc w:val="left"/>
      </w:pPr>
      <w:r>
        <w:tab/>
        <w:t xml:space="preserve">1. </w:t>
      </w:r>
      <w:r>
        <w:tab/>
        <w:t>ОБЩИЕ ПОЛОЖЕНИЯ</w:t>
      </w:r>
    </w:p>
    <w:p w:rsidR="005C0C40" w:rsidRDefault="00FB74B3">
      <w:pPr>
        <w:ind w:left="14" w:right="33"/>
      </w:pPr>
      <w:r>
        <w:t xml:space="preserve">1.1 Настоящее Положение регламентирует порядок организации и проведения районного конкурса детского творчества по безопасности дорожного </w:t>
      </w:r>
      <w:proofErr w:type="gramStart"/>
      <w:r>
        <w:t>движения .</w:t>
      </w:r>
      <w:proofErr w:type="gramEnd"/>
    </w:p>
    <w:p w:rsidR="005C0C40" w:rsidRDefault="00FB74B3">
      <w:pPr>
        <w:ind w:left="14" w:right="33"/>
      </w:pPr>
      <w:r>
        <w:t xml:space="preserve">1.2 Конкурс проводится в рамках реализации мероприятий плана работы по профилактике детского дорожно-транспортного травматизма в </w:t>
      </w:r>
      <w:proofErr w:type="spellStart"/>
      <w:r>
        <w:t>Усольском</w:t>
      </w:r>
      <w:proofErr w:type="spellEnd"/>
      <w:r>
        <w:t xml:space="preserve"> районе на 2023-2024 учебный год.</w:t>
      </w:r>
    </w:p>
    <w:p w:rsidR="005C0C40" w:rsidRDefault="00FB74B3">
      <w:pPr>
        <w:ind w:left="14" w:right="33"/>
      </w:pPr>
      <w:r>
        <w:t>1.3 Конкурс проводится среди воспитанников дошкольных учреждений и обучающихся общеобразовательных учреждений Усольского района.</w:t>
      </w:r>
    </w:p>
    <w:p w:rsidR="005C0C40" w:rsidRDefault="00FB74B3">
      <w:pPr>
        <w:spacing w:after="312"/>
        <w:ind w:left="14" w:right="33"/>
      </w:pPr>
      <w:r>
        <w:t>1.4 Организаторами Конкурса являются: Комитет по образованию Усольского муниципального района, ОГИБДД МО МВД России «</w:t>
      </w:r>
      <w:proofErr w:type="spellStart"/>
      <w:r>
        <w:t>Усольский</w:t>
      </w:r>
      <w:proofErr w:type="spellEnd"/>
      <w:r>
        <w:t xml:space="preserve">», Муниципальный ресурсный центр по профилактике детского </w:t>
      </w:r>
      <w:proofErr w:type="spellStart"/>
      <w:r>
        <w:t>дорожнотранспортного</w:t>
      </w:r>
      <w:proofErr w:type="spellEnd"/>
      <w:r>
        <w:t xml:space="preserve"> травматизма Усольского района. Организаторы конкурса обеспечивают: равные условия для всех участников; награждение победителей и призеров, признанных в соответствии с условиями и требованиями Конкурса.</w:t>
      </w:r>
    </w:p>
    <w:p w:rsidR="005C0C40" w:rsidRDefault="00FB74B3">
      <w:pPr>
        <w:numPr>
          <w:ilvl w:val="0"/>
          <w:numId w:val="2"/>
        </w:numPr>
        <w:spacing w:after="134" w:line="259" w:lineRule="auto"/>
        <w:ind w:right="62" w:hanging="274"/>
        <w:jc w:val="center"/>
      </w:pPr>
      <w:r>
        <w:t>ЦЕЛЬ И ЗАДАЧИ</w:t>
      </w:r>
    </w:p>
    <w:p w:rsidR="005C0C40" w:rsidRDefault="00FB74B3">
      <w:pPr>
        <w:spacing w:after="47"/>
        <w:ind w:left="14" w:right="33" w:firstLine="706"/>
      </w:pPr>
      <w:r>
        <w:t xml:space="preserve">2.1. Конкурс проводится с целью воспитания законопослушных участников дорожного движения, профилактики детского </w:t>
      </w:r>
      <w:proofErr w:type="spellStart"/>
      <w:r>
        <w:t>дорожнотранспортного</w:t>
      </w:r>
      <w:proofErr w:type="spellEnd"/>
      <w:r>
        <w:t xml:space="preserve"> травматизма, пропаганды безопасного дорожного движения, повышения интереса к изучению Правил дорожного движения, выявления и поощрения лучших работ по данной тематике. 2,2. Задачами Конкурса являются:</w:t>
      </w:r>
    </w:p>
    <w:p w:rsidR="005C0C40" w:rsidRDefault="00FB74B3">
      <w:pPr>
        <w:ind w:left="14" w:right="33"/>
      </w:pPr>
      <w:r>
        <w:rPr>
          <w:noProof/>
        </w:rPr>
        <w:drawing>
          <wp:inline distT="0" distB="0" distL="0" distR="0">
            <wp:extent cx="48771" cy="24386"/>
            <wp:effectExtent l="0" t="0" r="0" b="0"/>
            <wp:docPr id="2588" name="Picture 2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" name="Picture 25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активизация деятельности образовательных учреждений по обучению детей нормам и правилам дорожного движения и безопасного поведения на дорогах; </w:t>
      </w:r>
      <w:r>
        <w:rPr>
          <w:noProof/>
        </w:rPr>
        <w:drawing>
          <wp:inline distT="0" distB="0" distL="0" distR="0">
            <wp:extent cx="48771" cy="18290"/>
            <wp:effectExtent l="0" t="0" r="0" b="0"/>
            <wp:docPr id="2589" name="Picture 2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" name="Picture 25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повышения интереса у детей к безопасности жизнедеятельности на дорогах;</w:t>
      </w:r>
    </w:p>
    <w:p w:rsidR="005C0C40" w:rsidRDefault="00FB74B3">
      <w:pPr>
        <w:numPr>
          <w:ilvl w:val="0"/>
          <w:numId w:val="3"/>
        </w:numPr>
        <w:ind w:right="65"/>
      </w:pPr>
      <w:r>
        <w:t>приобщение детей и родителей к общим нормам культурного поведения на дорогах;</w:t>
      </w:r>
    </w:p>
    <w:p w:rsidR="005C0C40" w:rsidRDefault="00FB74B3">
      <w:pPr>
        <w:ind w:left="14" w:right="33"/>
      </w:pPr>
      <w:r>
        <w:t>-привлечение внимания родителей, общественности к проблемам детского дорожно-транспортного травматизма;</w:t>
      </w:r>
    </w:p>
    <w:p w:rsidR="005C0C40" w:rsidRDefault="00FB74B3">
      <w:pPr>
        <w:numPr>
          <w:ilvl w:val="0"/>
          <w:numId w:val="3"/>
        </w:numPr>
        <w:spacing w:after="254" w:line="259" w:lineRule="auto"/>
        <w:ind w:right="65"/>
      </w:pPr>
      <w:r>
        <w:t>развитие у детей воображения, творческих навыков по заданной тематике.</w:t>
      </w:r>
    </w:p>
    <w:p w:rsidR="005C0C40" w:rsidRDefault="00FB74B3">
      <w:pPr>
        <w:spacing w:after="120" w:line="259" w:lineRule="auto"/>
        <w:ind w:left="58" w:right="106" w:hanging="10"/>
        <w:jc w:val="center"/>
      </w:pPr>
      <w:r>
        <w:t>З. СРОКИ ПРОВЕДЕНИЯ КОНКУРСА</w:t>
      </w:r>
    </w:p>
    <w:p w:rsidR="00952993" w:rsidRDefault="00952993">
      <w:pPr>
        <w:ind w:left="14" w:right="33"/>
      </w:pPr>
    </w:p>
    <w:p w:rsidR="00952993" w:rsidRDefault="00952993">
      <w:pPr>
        <w:ind w:left="14" w:right="33"/>
      </w:pPr>
    </w:p>
    <w:p w:rsidR="005C0C40" w:rsidRDefault="00FB74B3">
      <w:pPr>
        <w:ind w:left="14" w:right="33"/>
      </w:pPr>
      <w:r>
        <w:t>В период с 08 февраля по 29 февраля 2024 года Конкурс проводится в образовательных учреждениях Усольского района, по итогам которого отбирается до 5 лучших видеоматериалов от каждого образовательного учреждения для участия в районном Конкурсе.</w:t>
      </w:r>
    </w:p>
    <w:p w:rsidR="005C0C40" w:rsidRDefault="00FB74B3">
      <w:pPr>
        <w:spacing w:after="0" w:line="259" w:lineRule="auto"/>
        <w:ind w:left="-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5019" cy="12193"/>
                <wp:effectExtent l="0" t="0" r="0" b="0"/>
                <wp:docPr id="10651" name="Group 10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019" cy="12193"/>
                          <a:chOff x="0" y="0"/>
                          <a:chExt cx="1835019" cy="12193"/>
                        </a:xfrm>
                      </wpg:grpSpPr>
                      <wps:wsp>
                        <wps:cNvPr id="10650" name="Shape 10650"/>
                        <wps:cNvSpPr/>
                        <wps:spPr>
                          <a:xfrm>
                            <a:off x="0" y="0"/>
                            <a:ext cx="183501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019" h="12193">
                                <a:moveTo>
                                  <a:pt x="0" y="6097"/>
                                </a:moveTo>
                                <a:lnTo>
                                  <a:pt x="183501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1" style="width:144.49pt;height:0.960083pt;mso-position-horizontal-relative:char;mso-position-vertical-relative:line" coordsize="18350,121">
                <v:shape id="Shape 10650" style="position:absolute;width:18350;height:121;left:0;top:0;" coordsize="1835019,12193" path="m0,6097l1835019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C0C40" w:rsidRDefault="00FB74B3">
      <w:pPr>
        <w:spacing w:after="0" w:line="259" w:lineRule="auto"/>
        <w:ind w:left="106" w:right="0" w:firstLine="0"/>
        <w:jc w:val="left"/>
      </w:pPr>
      <w:r>
        <w:rPr>
          <w:sz w:val="20"/>
        </w:rPr>
        <w:t>далее - «Конкурс»</w:t>
      </w:r>
    </w:p>
    <w:p w:rsidR="005C0C40" w:rsidRDefault="00FB74B3">
      <w:pPr>
        <w:spacing w:after="312"/>
        <w:ind w:left="14" w:right="33"/>
      </w:pPr>
      <w:r>
        <w:t>В срок до 01 марта 2024 года готовые видеоматериалы направляются организаторам Конкурса на e-</w:t>
      </w:r>
      <w:proofErr w:type="spellStart"/>
      <w:r>
        <w:t>mail</w:t>
      </w:r>
      <w:proofErr w:type="spellEnd"/>
      <w:r>
        <w:t xml:space="preserve">: </w:t>
      </w:r>
      <w:r w:rsidR="006145B2">
        <w:rPr>
          <w:u w:val="single" w:color="000000"/>
        </w:rPr>
        <w:t>gtv-our</w:t>
      </w:r>
      <w:r w:rsidR="00952993" w:rsidRPr="00952993">
        <w:rPr>
          <w:u w:val="single" w:color="000000"/>
        </w:rPr>
        <w:t>@</w:t>
      </w:r>
      <w:bookmarkStart w:id="0" w:name="_GoBack"/>
      <w:bookmarkEnd w:id="0"/>
      <w:r>
        <w:rPr>
          <w:u w:val="single" w:color="000000"/>
        </w:rPr>
        <w:t>yandex.ru</w:t>
      </w:r>
      <w:r>
        <w:t xml:space="preserve"> с пометкой темы письма: «Конкурс по ПДД». К видеоматериалу прилагается заявка на участие в Конкурсе (Приложение).</w:t>
      </w:r>
    </w:p>
    <w:p w:rsidR="005C0C40" w:rsidRDefault="00FB74B3">
      <w:pPr>
        <w:spacing w:after="288" w:line="259" w:lineRule="auto"/>
        <w:ind w:left="58" w:right="0" w:hanging="10"/>
        <w:jc w:val="center"/>
      </w:pPr>
      <w:r>
        <w:t>4. УСЛОВИЯ И ТРЕБОВАНИЯ КОНКУРСА</w:t>
      </w:r>
    </w:p>
    <w:p w:rsidR="005C0C40" w:rsidRDefault="00FB74B3">
      <w:pPr>
        <w:numPr>
          <w:ilvl w:val="1"/>
          <w:numId w:val="4"/>
        </w:numPr>
        <w:ind w:right="33"/>
      </w:pPr>
      <w:r>
        <w:t>В Конкурсе принимают участие воспитанники дошкольных учреждений и обучающиеся общеобразовательных учреждений Усольского района в возрасте от З до 17 лет.</w:t>
      </w:r>
    </w:p>
    <w:p w:rsidR="005C0C40" w:rsidRDefault="00FB74B3">
      <w:pPr>
        <w:numPr>
          <w:ilvl w:val="1"/>
          <w:numId w:val="4"/>
        </w:numPr>
        <w:ind w:right="33"/>
      </w:pPr>
      <w:r>
        <w:t>Конкурсные работы оцениваются по возрастным категориям: 3-7 лет, 8-12 лет, 13-17 лет, согласно номинациям:</w:t>
      </w:r>
    </w:p>
    <w:p w:rsidR="005C0C40" w:rsidRDefault="00FB74B3">
      <w:pPr>
        <w:ind w:left="14" w:right="629" w:firstLine="0"/>
      </w:pPr>
      <w:r>
        <w:t xml:space="preserve">е Рассказ «Дорожное движение достойно уважения!»; </w:t>
      </w:r>
      <w:r>
        <w:rPr>
          <w:vertAlign w:val="superscript"/>
        </w:rPr>
        <w:t xml:space="preserve">е </w:t>
      </w:r>
      <w:r>
        <w:t>Письмо-обращение к участникам дорожного движения; о Чтение стихотворения на тему соблюдения Правил дорожного движения,</w:t>
      </w:r>
    </w:p>
    <w:p w:rsidR="005C0C40" w:rsidRDefault="00FB74B3">
      <w:pPr>
        <w:numPr>
          <w:ilvl w:val="1"/>
          <w:numId w:val="4"/>
        </w:numPr>
        <w:ind w:right="33"/>
      </w:pPr>
      <w:r>
        <w:t>К участию в Конкурсе принимаются работы в формате видеоматериала согласно номинациям конкурса.</w:t>
      </w:r>
    </w:p>
    <w:p w:rsidR="005C0C40" w:rsidRDefault="00FB74B3">
      <w:pPr>
        <w:numPr>
          <w:ilvl w:val="1"/>
          <w:numId w:val="4"/>
        </w:numPr>
        <w:ind w:right="33"/>
      </w:pPr>
      <w:r>
        <w:t>Рассказ, письмо-обращение, стихотворение должно быть прочитано или рассказано участником Конкурса, снято на любое удобное для конкурсанта устройство.</w:t>
      </w:r>
    </w:p>
    <w:p w:rsidR="005C0C40" w:rsidRDefault="00FB74B3">
      <w:pPr>
        <w:numPr>
          <w:ilvl w:val="1"/>
          <w:numId w:val="4"/>
        </w:numPr>
        <w:ind w:right="33"/>
      </w:pPr>
      <w:r>
        <w:t>Требования к оформлению видеомате</w:t>
      </w:r>
      <w:r w:rsidR="006145B2">
        <w:t>риалов: • Формат видеоролика — m</w:t>
      </w:r>
      <w:r>
        <w:t>р4, горизонтальное положение; е Максимальная продолжительность — не более 5 минут; о Использование при монтаже и съемке специальных программ и инструментов на усмотрение участника; е Содержание видеоматериала не должно противоречить законодательству РФ и нормам морали.</w:t>
      </w:r>
    </w:p>
    <w:p w:rsidR="005C0C40" w:rsidRDefault="00FB74B3">
      <w:pPr>
        <w:numPr>
          <w:ilvl w:val="1"/>
          <w:numId w:val="4"/>
        </w:numPr>
        <w:spacing w:after="50"/>
        <w:ind w:right="33"/>
      </w:pPr>
      <w:r>
        <w:t>Видеоматериалы должны быть оформлены информационной заставкой с названием номинации, ФИО участника с указанием полных лет, названием организации.</w:t>
      </w:r>
    </w:p>
    <w:p w:rsidR="005C0C40" w:rsidRDefault="00FB74B3">
      <w:pPr>
        <w:numPr>
          <w:ilvl w:val="1"/>
          <w:numId w:val="4"/>
        </w:numPr>
        <w:spacing w:after="295"/>
        <w:ind w:right="33"/>
      </w:pPr>
      <w:r>
        <w:t>Видеоматериалы, представленные на конкурс, должны соответствовать всем требованиям, представленным выше. Видеоматериалы, несоответствующие требованиям, в конкурсе не участвуют.</w:t>
      </w:r>
    </w:p>
    <w:p w:rsidR="005C0C40" w:rsidRDefault="00FB74B3">
      <w:pPr>
        <w:pStyle w:val="1"/>
        <w:spacing w:after="124"/>
        <w:ind w:left="428" w:right="456"/>
      </w:pPr>
      <w:r>
        <w:t>5. КРИТЕРИИ ОЦЕНКИ ТВОРЧЕСКИХ РАБОТ</w:t>
      </w:r>
    </w:p>
    <w:p w:rsidR="005C0C40" w:rsidRDefault="00FB74B3">
      <w:pPr>
        <w:spacing w:after="45"/>
        <w:ind w:left="28" w:right="898" w:hanging="14"/>
      </w:pPr>
      <w:r>
        <w:t xml:space="preserve">Конкурсные работы оцениваются по следующим критериям: </w:t>
      </w:r>
      <w:r>
        <w:rPr>
          <w:noProof/>
        </w:rPr>
        <w:drawing>
          <wp:inline distT="0" distB="0" distL="0" distR="0">
            <wp:extent cx="57916" cy="64014"/>
            <wp:effectExtent l="0" t="0" r="0" b="0"/>
            <wp:docPr id="4520" name="Picture 4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" name="Picture 45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соответствие теме Конкурса;</w:t>
      </w:r>
    </w:p>
    <w:p w:rsidR="005C0C40" w:rsidRDefault="00FB74B3">
      <w:pPr>
        <w:spacing w:after="293"/>
        <w:ind w:left="14" w:right="4037" w:firstLine="0"/>
      </w:pPr>
      <w:r>
        <w:t xml:space="preserve">• точность изложения ПДД; </w:t>
      </w:r>
      <w:r>
        <w:rPr>
          <w:noProof/>
        </w:rPr>
        <w:drawing>
          <wp:inline distT="0" distB="0" distL="0" distR="0">
            <wp:extent cx="57916" cy="60966"/>
            <wp:effectExtent l="0" t="0" r="0" b="0"/>
            <wp:docPr id="4521" name="Picture 4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" name="Picture 45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качество исполнения; </w:t>
      </w:r>
      <w:r>
        <w:rPr>
          <w:noProof/>
        </w:rPr>
        <w:drawing>
          <wp:inline distT="0" distB="0" distL="0" distR="0">
            <wp:extent cx="57916" cy="64014"/>
            <wp:effectExtent l="0" t="0" r="0" b="0"/>
            <wp:docPr id="4522" name="Picture 4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" name="Picture 45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оригинальность и индивидуальность работы.</w:t>
      </w:r>
    </w:p>
    <w:p w:rsidR="006145B2" w:rsidRDefault="006145B2">
      <w:pPr>
        <w:spacing w:after="293"/>
        <w:ind w:left="14" w:right="4037" w:firstLine="0"/>
      </w:pPr>
    </w:p>
    <w:p w:rsidR="006145B2" w:rsidRDefault="006145B2">
      <w:pPr>
        <w:spacing w:after="293"/>
        <w:ind w:left="14" w:right="4037" w:firstLine="0"/>
      </w:pPr>
    </w:p>
    <w:p w:rsidR="005C0C40" w:rsidRDefault="00FB74B3">
      <w:pPr>
        <w:spacing w:after="126" w:line="259" w:lineRule="auto"/>
        <w:ind w:left="58" w:right="106" w:hanging="10"/>
        <w:jc w:val="center"/>
      </w:pPr>
      <w:r>
        <w:t>6, ПОДВЕДЕНИЕ ИТОГОВ И НАГРАЖДЕНИЕ</w:t>
      </w:r>
    </w:p>
    <w:p w:rsidR="005C0C40" w:rsidRDefault="00FB74B3">
      <w:pPr>
        <w:spacing w:after="0" w:line="259" w:lineRule="auto"/>
        <w:ind w:left="58" w:right="163" w:hanging="10"/>
        <w:jc w:val="center"/>
      </w:pPr>
      <w:r>
        <w:t>Итоги Конкурса подводят организаторы в срок до 10 марта 2024 года.</w:t>
      </w:r>
    </w:p>
    <w:p w:rsidR="005C0C40" w:rsidRDefault="00FB74B3">
      <w:pPr>
        <w:ind w:left="14" w:right="33"/>
      </w:pPr>
      <w:r>
        <w:t xml:space="preserve">Победители и призеры Конкурса, занявшие 1, 2, 3 место, награждаются грамотами и подарочными сертификатами, приобретенными за счет средств муниципальной программы «Комплексное развитие сельских территорий Усольского района» на 2020-2025 годы подпрограммы «Безопасность дорожного движения в </w:t>
      </w:r>
      <w:proofErr w:type="spellStart"/>
      <w:r>
        <w:t>Усольском</w:t>
      </w:r>
      <w:proofErr w:type="spellEnd"/>
      <w:r>
        <w:t xml:space="preserve"> районе».</w:t>
      </w:r>
    </w:p>
    <w:p w:rsidR="005C0C40" w:rsidRDefault="00FB74B3">
      <w:pPr>
        <w:ind w:left="77" w:right="33"/>
      </w:pPr>
      <w:r>
        <w:t>Информация о месте и времени проведения награждения победителей и призеров Конкурса будет сообщена дополнительно.</w:t>
      </w:r>
      <w:r>
        <w:br w:type="page"/>
      </w:r>
    </w:p>
    <w:p w:rsidR="005C0C40" w:rsidRDefault="00FB74B3">
      <w:pPr>
        <w:spacing w:after="625" w:line="259" w:lineRule="auto"/>
        <w:ind w:left="0" w:right="38" w:firstLine="0"/>
        <w:jc w:val="right"/>
      </w:pPr>
      <w:r>
        <w:rPr>
          <w:sz w:val="26"/>
        </w:rPr>
        <w:lastRenderedPageBreak/>
        <w:t>Приложение</w:t>
      </w:r>
    </w:p>
    <w:p w:rsidR="005C0C40" w:rsidRDefault="00FB74B3">
      <w:pPr>
        <w:spacing w:after="324" w:line="259" w:lineRule="auto"/>
        <w:ind w:left="48" w:right="48" w:firstLine="195"/>
        <w:jc w:val="center"/>
      </w:pPr>
      <w:r>
        <w:t>ЗАЯВКА на участие в районном конкурсе по профилактике дорожно-транспортного травматизма «За безопасность на дороге!»</w:t>
      </w:r>
    </w:p>
    <w:p w:rsidR="005C0C40" w:rsidRDefault="00FB74B3">
      <w:pPr>
        <w:spacing w:after="229" w:line="259" w:lineRule="auto"/>
        <w:ind w:left="1147" w:right="0" w:firstLine="0"/>
        <w:jc w:val="left"/>
      </w:pPr>
      <w:r>
        <w:rPr>
          <w:sz w:val="30"/>
        </w:rPr>
        <w:t xml:space="preserve">Наименование УО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05530" cy="15242"/>
                <wp:effectExtent l="0" t="0" r="0" b="0"/>
                <wp:docPr id="10653" name="Group 10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530" cy="15242"/>
                          <a:chOff x="0" y="0"/>
                          <a:chExt cx="3005530" cy="15242"/>
                        </a:xfrm>
                      </wpg:grpSpPr>
                      <wps:wsp>
                        <wps:cNvPr id="10652" name="Shape 10652"/>
                        <wps:cNvSpPr/>
                        <wps:spPr>
                          <a:xfrm>
                            <a:off x="0" y="0"/>
                            <a:ext cx="3005530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530" h="15242">
                                <a:moveTo>
                                  <a:pt x="0" y="7621"/>
                                </a:moveTo>
                                <a:lnTo>
                                  <a:pt x="3005530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3" style="width:236.656pt;height:1.20012pt;mso-position-horizontal-relative:char;mso-position-vertical-relative:line" coordsize="30055,152">
                <v:shape id="Shape 10652" style="position:absolute;width:30055;height:152;left:0;top:0;" coordsize="3005530,15242" path="m0,7621l3005530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461" w:type="dxa"/>
        <w:tblInd w:w="53" w:type="dxa"/>
        <w:tblCellMar>
          <w:top w:w="43" w:type="dxa"/>
          <w:left w:w="197" w:type="dxa"/>
          <w:right w:w="206" w:type="dxa"/>
        </w:tblCellMar>
        <w:tblLook w:val="04A0" w:firstRow="1" w:lastRow="0" w:firstColumn="1" w:lastColumn="0" w:noHBand="0" w:noVBand="1"/>
      </w:tblPr>
      <w:tblGrid>
        <w:gridCol w:w="701"/>
        <w:gridCol w:w="3691"/>
        <w:gridCol w:w="1843"/>
        <w:gridCol w:w="3226"/>
      </w:tblGrid>
      <w:tr w:rsidR="005C0C40">
        <w:trPr>
          <w:trHeight w:val="76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C40" w:rsidRDefault="00FB74B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FB74B3">
            <w:pPr>
              <w:spacing w:after="0" w:line="259" w:lineRule="auto"/>
              <w:ind w:left="552" w:right="0" w:firstLine="312"/>
            </w:pPr>
            <w:r>
              <w:rPr>
                <w:sz w:val="24"/>
              </w:rPr>
              <w:t>Фамилия и имя участников Конкурса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FB74B3">
            <w:pPr>
              <w:spacing w:after="0" w:line="216" w:lineRule="auto"/>
              <w:ind w:left="0" w:right="0" w:firstLine="0"/>
              <w:jc w:val="center"/>
            </w:pPr>
            <w:r>
              <w:rPr>
                <w:sz w:val="24"/>
              </w:rPr>
              <w:t>Возраст участников</w:t>
            </w:r>
          </w:p>
          <w:p w:rsidR="005C0C40" w:rsidRDefault="00FB74B3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24"/>
              </w:rPr>
              <w:t>Конк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FB74B3">
            <w:pPr>
              <w:spacing w:after="0" w:line="259" w:lineRule="auto"/>
              <w:ind w:left="370" w:right="0" w:firstLine="38"/>
              <w:jc w:val="left"/>
            </w:pPr>
            <w:r>
              <w:rPr>
                <w:sz w:val="24"/>
              </w:rPr>
              <w:t>ФИО руководителя, контактный телефон</w:t>
            </w:r>
          </w:p>
        </w:tc>
      </w:tr>
      <w:tr w:rsidR="005C0C40">
        <w:trPr>
          <w:trHeight w:val="28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FB74B3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C0C40">
        <w:trPr>
          <w:trHeight w:val="28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FB74B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C0C40">
        <w:trPr>
          <w:trHeight w:val="29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FB74B3">
            <w:pPr>
              <w:spacing w:after="0" w:line="259" w:lineRule="auto"/>
              <w:ind w:left="0" w:right="0" w:firstLine="0"/>
              <w:jc w:val="center"/>
            </w:pPr>
            <w:r>
              <w:t>з.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C0C40">
        <w:trPr>
          <w:trHeight w:val="2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FB74B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C0C40">
        <w:trPr>
          <w:trHeight w:val="28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FB74B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C40" w:rsidRDefault="005C0C4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B74B3" w:rsidRDefault="00FB74B3"/>
    <w:sectPr w:rsidR="00FB74B3" w:rsidSect="006145B2">
      <w:pgSz w:w="11900" w:h="16840"/>
      <w:pgMar w:top="0" w:right="811" w:bottom="659" w:left="1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35C"/>
    <w:multiLevelType w:val="hybridMultilevel"/>
    <w:tmpl w:val="B8D4400C"/>
    <w:lvl w:ilvl="0" w:tplc="90C205C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02B62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E714E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A8F08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2B37E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2D6A2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83942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04E3C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84404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717"/>
    <w:multiLevelType w:val="hybridMultilevel"/>
    <w:tmpl w:val="153AD550"/>
    <w:lvl w:ilvl="0" w:tplc="E3889C66">
      <w:start w:val="2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A75FC">
      <w:start w:val="1"/>
      <w:numFmt w:val="lowerLetter"/>
      <w:lvlText w:val="%2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09F44">
      <w:start w:val="1"/>
      <w:numFmt w:val="lowerRoman"/>
      <w:lvlText w:val="%3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923E90">
      <w:start w:val="1"/>
      <w:numFmt w:val="decimal"/>
      <w:lvlText w:val="%4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0CBA8">
      <w:start w:val="1"/>
      <w:numFmt w:val="lowerLetter"/>
      <w:lvlText w:val="%5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A6790">
      <w:start w:val="1"/>
      <w:numFmt w:val="lowerRoman"/>
      <w:lvlText w:val="%6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ED14E">
      <w:start w:val="1"/>
      <w:numFmt w:val="decimal"/>
      <w:lvlText w:val="%7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26BEA">
      <w:start w:val="1"/>
      <w:numFmt w:val="lowerLetter"/>
      <w:lvlText w:val="%8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9AB8">
      <w:start w:val="1"/>
      <w:numFmt w:val="lowerRoman"/>
      <w:lvlText w:val="%9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EB318B"/>
    <w:multiLevelType w:val="multilevel"/>
    <w:tmpl w:val="B614BF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4658CA"/>
    <w:multiLevelType w:val="hybridMultilevel"/>
    <w:tmpl w:val="241C9E04"/>
    <w:lvl w:ilvl="0" w:tplc="915E4D8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4F8E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A1CE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A8645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4B9F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9CC36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AFC6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8CDE4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4239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0"/>
    <w:rsid w:val="005C0C40"/>
    <w:rsid w:val="006145B2"/>
    <w:rsid w:val="00952993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5C45"/>
  <w15:docId w15:val="{6FBCF560-58B7-4E5C-AD31-51D16DD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9" w:lineRule="auto"/>
      <w:ind w:left="72" w:right="2731" w:firstLine="56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86CB-3471-4C56-AE22-E7B274FA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TAMARA</cp:lastModifiedBy>
  <cp:revision>3</cp:revision>
  <dcterms:created xsi:type="dcterms:W3CDTF">2024-02-09T08:20:00Z</dcterms:created>
  <dcterms:modified xsi:type="dcterms:W3CDTF">2024-02-09T08:21:00Z</dcterms:modified>
</cp:coreProperties>
</file>